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D41" w:rsidRPr="002F55A0" w:rsidRDefault="00EC33AE" w:rsidP="001C7D41">
      <w:pPr>
        <w:spacing w:after="0" w:line="240" w:lineRule="auto"/>
        <w:jc w:val="center"/>
        <w:rPr>
          <w:rFonts w:ascii="Times New Roman" w:hAnsi="Times New Roman" w:cs="Times New Roman"/>
          <w:b/>
          <w:sz w:val="26"/>
          <w:szCs w:val="26"/>
        </w:rPr>
      </w:pPr>
      <w:r w:rsidRPr="002F55A0">
        <w:rPr>
          <w:rFonts w:ascii="Times New Roman" w:hAnsi="Times New Roman" w:cs="Times New Roman"/>
          <w:b/>
          <w:sz w:val="26"/>
          <w:szCs w:val="26"/>
        </w:rPr>
        <w:t>Dzīvokļa p</w:t>
      </w:r>
      <w:r w:rsidR="00632374" w:rsidRPr="002F55A0">
        <w:rPr>
          <w:rFonts w:ascii="Times New Roman" w:hAnsi="Times New Roman" w:cs="Times New Roman"/>
          <w:b/>
          <w:sz w:val="26"/>
          <w:szCs w:val="26"/>
        </w:rPr>
        <w:t xml:space="preserve">abalsts  </w:t>
      </w:r>
    </w:p>
    <w:p w:rsidR="001C7D41" w:rsidRPr="002F55A0" w:rsidRDefault="001C7D41" w:rsidP="001C7D41">
      <w:pPr>
        <w:spacing w:after="0" w:line="240" w:lineRule="auto"/>
        <w:jc w:val="both"/>
        <w:rPr>
          <w:rFonts w:ascii="Times New Roman" w:eastAsia="Times New Roman" w:hAnsi="Times New Roman" w:cs="Times New Roman"/>
          <w:b/>
          <w:color w:val="00B050"/>
          <w:sz w:val="26"/>
          <w:szCs w:val="26"/>
          <w:lang w:eastAsia="lv-LV"/>
        </w:rPr>
      </w:pPr>
      <w:r w:rsidRPr="002F55A0">
        <w:rPr>
          <w:rFonts w:ascii="Times New Roman" w:hAnsi="Times New Roman" w:cs="Times New Roman"/>
          <w:sz w:val="26"/>
          <w:szCs w:val="26"/>
        </w:rPr>
        <w:tab/>
      </w:r>
    </w:p>
    <w:p w:rsidR="00FA5798" w:rsidRPr="002F55A0" w:rsidRDefault="00EC33AE" w:rsidP="00F3177B">
      <w:pPr>
        <w:spacing w:after="0" w:line="240" w:lineRule="auto"/>
        <w:jc w:val="both"/>
        <w:rPr>
          <w:rFonts w:ascii="Times New Roman" w:hAnsi="Times New Roman" w:cs="Times New Roman"/>
          <w:sz w:val="26"/>
          <w:szCs w:val="26"/>
        </w:rPr>
      </w:pPr>
      <w:r w:rsidRPr="002F55A0">
        <w:rPr>
          <w:rFonts w:ascii="Times New Roman" w:eastAsia="Times New Roman" w:hAnsi="Times New Roman" w:cs="Times New Roman"/>
          <w:b/>
          <w:color w:val="00B050"/>
          <w:sz w:val="26"/>
          <w:szCs w:val="26"/>
          <w:lang w:eastAsia="lv-LV"/>
        </w:rPr>
        <w:t>Dzīvokļa pa</w:t>
      </w:r>
      <w:r w:rsidR="001C7D41" w:rsidRPr="002F55A0">
        <w:rPr>
          <w:rFonts w:ascii="Times New Roman" w:eastAsia="Times New Roman" w:hAnsi="Times New Roman" w:cs="Times New Roman"/>
          <w:b/>
          <w:color w:val="00B050"/>
          <w:sz w:val="26"/>
          <w:szCs w:val="26"/>
          <w:lang w:eastAsia="lv-LV"/>
        </w:rPr>
        <w:t xml:space="preserve">balsts </w:t>
      </w:r>
      <w:r w:rsidR="001C7D41" w:rsidRPr="002F55A0">
        <w:rPr>
          <w:rFonts w:ascii="Times New Roman" w:hAnsi="Times New Roman" w:cs="Times New Roman"/>
          <w:sz w:val="26"/>
          <w:szCs w:val="26"/>
        </w:rPr>
        <w:t xml:space="preserve">ir viens no </w:t>
      </w:r>
      <w:r w:rsidR="00FA5798" w:rsidRPr="002F55A0">
        <w:rPr>
          <w:rFonts w:ascii="Times New Roman" w:hAnsi="Times New Roman" w:cs="Times New Roman"/>
          <w:sz w:val="26"/>
          <w:szCs w:val="26"/>
        </w:rPr>
        <w:t>diviem</w:t>
      </w:r>
      <w:r w:rsidR="00FA5798" w:rsidRPr="002F55A0">
        <w:rPr>
          <w:rStyle w:val="FootnoteReference"/>
          <w:rFonts w:ascii="Times New Roman" w:hAnsi="Times New Roman" w:cs="Times New Roman"/>
          <w:sz w:val="26"/>
          <w:szCs w:val="26"/>
        </w:rPr>
        <w:footnoteReference w:id="1"/>
      </w:r>
      <w:r w:rsidR="00FA5798" w:rsidRPr="002F55A0">
        <w:rPr>
          <w:rFonts w:ascii="Times New Roman" w:hAnsi="Times New Roman" w:cs="Times New Roman"/>
          <w:sz w:val="26"/>
          <w:szCs w:val="26"/>
        </w:rPr>
        <w:t xml:space="preserve"> </w:t>
      </w:r>
      <w:r w:rsidR="001C7D41" w:rsidRPr="002F55A0">
        <w:rPr>
          <w:rFonts w:ascii="Times New Roman" w:hAnsi="Times New Roman" w:cs="Times New Roman"/>
          <w:sz w:val="26"/>
          <w:szCs w:val="26"/>
        </w:rPr>
        <w:t xml:space="preserve">pašvaldības </w:t>
      </w:r>
      <w:r w:rsidRPr="002F55A0">
        <w:rPr>
          <w:rFonts w:ascii="Times New Roman" w:hAnsi="Times New Roman" w:cs="Times New Roman"/>
          <w:sz w:val="26"/>
          <w:szCs w:val="26"/>
        </w:rPr>
        <w:t xml:space="preserve">obligāti izmaksājamiem </w:t>
      </w:r>
      <w:r w:rsidR="001C7D41" w:rsidRPr="002F55A0">
        <w:rPr>
          <w:rFonts w:ascii="Times New Roman" w:hAnsi="Times New Roman" w:cs="Times New Roman"/>
          <w:sz w:val="26"/>
          <w:szCs w:val="26"/>
        </w:rPr>
        <w:t xml:space="preserve">sociālās palīdzības pabalstu veidiem, </w:t>
      </w:r>
      <w:r w:rsidR="00FA5798" w:rsidRPr="002F55A0">
        <w:rPr>
          <w:rFonts w:ascii="Times New Roman" w:hAnsi="Times New Roman" w:cs="Times New Roman"/>
          <w:sz w:val="26"/>
          <w:szCs w:val="26"/>
        </w:rPr>
        <w:t>kas tiek izmaksāts no pašvaldības budžeta līdzekļiem.</w:t>
      </w:r>
    </w:p>
    <w:p w:rsidR="00C716A8" w:rsidRPr="002F55A0" w:rsidRDefault="00C716A8" w:rsidP="00F3177B">
      <w:pPr>
        <w:spacing w:after="0" w:line="240" w:lineRule="auto"/>
        <w:jc w:val="both"/>
        <w:rPr>
          <w:rFonts w:ascii="Times New Roman" w:hAnsi="Times New Roman" w:cs="Times New Roman"/>
          <w:sz w:val="26"/>
          <w:szCs w:val="26"/>
        </w:rPr>
      </w:pPr>
    </w:p>
    <w:p w:rsidR="00C716A8" w:rsidRPr="002F55A0" w:rsidRDefault="00C474A5" w:rsidP="00C716A8">
      <w:pPr>
        <w:pStyle w:val="ListParagraph"/>
        <w:shd w:val="clear" w:color="auto" w:fill="FFFFFF"/>
        <w:spacing w:after="0" w:line="240" w:lineRule="auto"/>
        <w:ind w:left="0"/>
        <w:jc w:val="both"/>
        <w:rPr>
          <w:rFonts w:ascii="Times New Roman" w:hAnsi="Times New Roman" w:cs="Times New Roman"/>
          <w:sz w:val="26"/>
          <w:szCs w:val="26"/>
        </w:rPr>
      </w:pPr>
      <w:bookmarkStart w:id="0" w:name="_Toc16500987"/>
      <w:r w:rsidRPr="002F55A0">
        <w:rPr>
          <w:rFonts w:ascii="Times New Roman" w:hAnsi="Times New Roman" w:cs="Times New Roman"/>
          <w:sz w:val="26"/>
          <w:szCs w:val="26"/>
        </w:rPr>
        <w:t>U</w:t>
      </w:r>
      <w:r w:rsidR="00C716A8" w:rsidRPr="002F55A0">
        <w:rPr>
          <w:rFonts w:ascii="Times New Roman" w:hAnsi="Times New Roman" w:cs="Times New Roman"/>
          <w:sz w:val="26"/>
          <w:szCs w:val="26"/>
        </w:rPr>
        <w:t xml:space="preserve">z </w:t>
      </w:r>
      <w:r w:rsidRPr="002F55A0">
        <w:rPr>
          <w:rFonts w:ascii="Times New Roman" w:hAnsi="Times New Roman" w:cs="Times New Roman"/>
          <w:i/>
          <w:sz w:val="26"/>
          <w:szCs w:val="26"/>
        </w:rPr>
        <w:t>dzīvokļa pabalstu</w:t>
      </w:r>
      <w:r w:rsidR="00C716A8" w:rsidRPr="002F55A0">
        <w:rPr>
          <w:rFonts w:ascii="Times New Roman" w:hAnsi="Times New Roman" w:cs="Times New Roman"/>
          <w:sz w:val="26"/>
          <w:szCs w:val="26"/>
        </w:rPr>
        <w:t xml:space="preserve"> attiecas </w:t>
      </w:r>
      <w:r w:rsidRPr="002F55A0">
        <w:rPr>
          <w:rFonts w:ascii="Times New Roman" w:hAnsi="Times New Roman" w:cs="Times New Roman"/>
          <w:sz w:val="26"/>
          <w:szCs w:val="26"/>
        </w:rPr>
        <w:t xml:space="preserve">Sociālo pakalpojumu un sociālās palīdzības likumā </w:t>
      </w:r>
      <w:r w:rsidRPr="002F55A0">
        <w:rPr>
          <w:rFonts w:ascii="Times New Roman" w:hAnsi="Times New Roman" w:cs="Times New Roman"/>
          <w:sz w:val="26"/>
          <w:szCs w:val="26"/>
        </w:rPr>
        <w:t xml:space="preserve">(turpmāk – </w:t>
      </w:r>
      <w:r w:rsidR="00C716A8" w:rsidRPr="002F55A0">
        <w:rPr>
          <w:rFonts w:ascii="Times New Roman" w:hAnsi="Times New Roman" w:cs="Times New Roman"/>
          <w:sz w:val="26"/>
          <w:szCs w:val="26"/>
        </w:rPr>
        <w:t>likumā</w:t>
      </w:r>
      <w:r w:rsidRPr="002F55A0">
        <w:rPr>
          <w:rFonts w:ascii="Times New Roman" w:hAnsi="Times New Roman" w:cs="Times New Roman"/>
          <w:sz w:val="26"/>
          <w:szCs w:val="26"/>
        </w:rPr>
        <w:t>)</w:t>
      </w:r>
      <w:r w:rsidR="00C716A8" w:rsidRPr="002F55A0">
        <w:rPr>
          <w:rFonts w:ascii="Times New Roman" w:hAnsi="Times New Roman" w:cs="Times New Roman"/>
          <w:sz w:val="26"/>
          <w:szCs w:val="26"/>
        </w:rPr>
        <w:t xml:space="preserve"> paredzētie sociālās palīdzības sniegšanas </w:t>
      </w:r>
      <w:r w:rsidR="00C716A8" w:rsidRPr="002F55A0">
        <w:rPr>
          <w:rFonts w:ascii="Times New Roman" w:hAnsi="Times New Roman" w:cs="Times New Roman"/>
          <w:i/>
          <w:sz w:val="26"/>
          <w:szCs w:val="26"/>
        </w:rPr>
        <w:t>pamatprincipi</w:t>
      </w:r>
      <w:r w:rsidR="00C716A8" w:rsidRPr="002F55A0">
        <w:rPr>
          <w:rFonts w:ascii="Times New Roman" w:hAnsi="Times New Roman" w:cs="Times New Roman"/>
          <w:sz w:val="26"/>
          <w:szCs w:val="26"/>
        </w:rPr>
        <w:t>:</w:t>
      </w:r>
    </w:p>
    <w:p w:rsidR="00C716A8" w:rsidRPr="002F55A0" w:rsidRDefault="00C716A8" w:rsidP="00C716A8">
      <w:pPr>
        <w:pStyle w:val="ListParagraph"/>
        <w:numPr>
          <w:ilvl w:val="0"/>
          <w:numId w:val="1"/>
        </w:numPr>
        <w:shd w:val="clear" w:color="auto" w:fill="FFFFFF"/>
        <w:spacing w:after="0" w:line="240" w:lineRule="auto"/>
        <w:jc w:val="both"/>
        <w:rPr>
          <w:rFonts w:ascii="Times New Roman" w:hAnsi="Times New Roman" w:cs="Times New Roman"/>
          <w:sz w:val="26"/>
          <w:szCs w:val="26"/>
        </w:rPr>
      </w:pPr>
      <w:r w:rsidRPr="002F55A0">
        <w:rPr>
          <w:rFonts w:ascii="Times New Roman" w:hAnsi="Times New Roman" w:cs="Times New Roman"/>
          <w:sz w:val="26"/>
          <w:szCs w:val="26"/>
        </w:rPr>
        <w:t>materiālās situācijas (</w:t>
      </w:r>
      <w:r w:rsidRPr="002F55A0">
        <w:rPr>
          <w:rFonts w:ascii="Times New Roman" w:eastAsia="Times New Roman" w:hAnsi="Times New Roman" w:cs="Times New Roman"/>
          <w:color w:val="00B050"/>
          <w:sz w:val="26"/>
          <w:szCs w:val="26"/>
          <w:lang w:eastAsia="lv-LV"/>
        </w:rPr>
        <w:t>ienākumu un īpašumu</w:t>
      </w:r>
      <w:r w:rsidRPr="002F55A0">
        <w:rPr>
          <w:rFonts w:ascii="Times New Roman" w:eastAsia="Times New Roman" w:hAnsi="Times New Roman" w:cs="Times New Roman"/>
          <w:sz w:val="26"/>
          <w:szCs w:val="26"/>
          <w:lang w:eastAsia="lv-LV"/>
        </w:rPr>
        <w:t xml:space="preserve">) </w:t>
      </w:r>
      <w:r w:rsidRPr="002F55A0">
        <w:rPr>
          <w:rFonts w:ascii="Times New Roman" w:hAnsi="Times New Roman" w:cs="Times New Roman"/>
          <w:sz w:val="26"/>
          <w:szCs w:val="26"/>
        </w:rPr>
        <w:t>izvērtēšana;</w:t>
      </w:r>
    </w:p>
    <w:p w:rsidR="00C716A8" w:rsidRPr="002F55A0" w:rsidRDefault="00C716A8" w:rsidP="00C716A8">
      <w:pPr>
        <w:pStyle w:val="ListParagraph"/>
        <w:numPr>
          <w:ilvl w:val="0"/>
          <w:numId w:val="1"/>
        </w:numPr>
        <w:shd w:val="clear" w:color="auto" w:fill="FFFFFF"/>
        <w:spacing w:after="0" w:line="240" w:lineRule="auto"/>
        <w:jc w:val="both"/>
        <w:rPr>
          <w:rFonts w:ascii="Times New Roman" w:hAnsi="Times New Roman" w:cs="Times New Roman"/>
          <w:sz w:val="26"/>
          <w:szCs w:val="26"/>
        </w:rPr>
      </w:pPr>
      <w:r w:rsidRPr="002F55A0">
        <w:rPr>
          <w:rFonts w:ascii="Times New Roman" w:hAnsi="Times New Roman" w:cs="Times New Roman"/>
          <w:sz w:val="26"/>
          <w:szCs w:val="26"/>
        </w:rPr>
        <w:t xml:space="preserve">atbilstības </w:t>
      </w:r>
      <w:r w:rsidRPr="002F55A0">
        <w:rPr>
          <w:rFonts w:ascii="Times New Roman" w:eastAsia="Times New Roman" w:hAnsi="Times New Roman" w:cs="Times New Roman"/>
          <w:color w:val="00B050"/>
          <w:sz w:val="26"/>
          <w:szCs w:val="26"/>
          <w:lang w:eastAsia="lv-LV"/>
        </w:rPr>
        <w:t>trūcīgas</w:t>
      </w:r>
      <w:r w:rsidRPr="002F55A0">
        <w:rPr>
          <w:rFonts w:ascii="Times New Roman" w:hAnsi="Times New Roman" w:cs="Times New Roman"/>
          <w:sz w:val="26"/>
          <w:szCs w:val="26"/>
        </w:rPr>
        <w:t xml:space="preserve"> vai </w:t>
      </w:r>
      <w:r w:rsidRPr="002F55A0">
        <w:rPr>
          <w:rFonts w:ascii="Times New Roman" w:eastAsia="Times New Roman" w:hAnsi="Times New Roman" w:cs="Times New Roman"/>
          <w:color w:val="00B050"/>
          <w:sz w:val="26"/>
          <w:szCs w:val="26"/>
          <w:lang w:eastAsia="lv-LV"/>
        </w:rPr>
        <w:t>maznodrošinātas</w:t>
      </w:r>
      <w:r w:rsidRPr="002F55A0">
        <w:rPr>
          <w:rFonts w:ascii="Times New Roman" w:hAnsi="Times New Roman" w:cs="Times New Roman"/>
          <w:sz w:val="26"/>
          <w:szCs w:val="26"/>
        </w:rPr>
        <w:t xml:space="preserve"> ģimenes (personas) statusam noteikšana.</w:t>
      </w:r>
    </w:p>
    <w:p w:rsidR="002F55A0" w:rsidRPr="002F55A0" w:rsidRDefault="002F55A0" w:rsidP="00980F87">
      <w:pPr>
        <w:rPr>
          <w:rFonts w:ascii="Times New Roman" w:eastAsia="Times New Roman" w:hAnsi="Times New Roman" w:cs="Times New Roman"/>
          <w:b/>
          <w:color w:val="00B050"/>
          <w:sz w:val="20"/>
          <w:szCs w:val="20"/>
          <w:lang w:eastAsia="lv-LV"/>
        </w:rPr>
      </w:pPr>
    </w:p>
    <w:p w:rsidR="00980F87" w:rsidRPr="002F55A0" w:rsidRDefault="00980F87" w:rsidP="00980F87">
      <w:pPr>
        <w:rPr>
          <w:rFonts w:ascii="Times New Roman" w:eastAsia="Times New Roman" w:hAnsi="Times New Roman" w:cs="Times New Roman"/>
          <w:b/>
          <w:color w:val="00B050"/>
          <w:sz w:val="26"/>
          <w:szCs w:val="26"/>
          <w:lang w:eastAsia="lv-LV"/>
        </w:rPr>
      </w:pPr>
      <w:r w:rsidRPr="002F55A0">
        <w:rPr>
          <w:rFonts w:ascii="Times New Roman" w:eastAsia="Times New Roman" w:hAnsi="Times New Roman" w:cs="Times New Roman"/>
          <w:b/>
          <w:color w:val="00B050"/>
          <w:sz w:val="26"/>
          <w:szCs w:val="26"/>
          <w:lang w:eastAsia="lv-LV"/>
        </w:rPr>
        <w:t>Kas tas ir?</w:t>
      </w:r>
      <w:bookmarkEnd w:id="0"/>
    </w:p>
    <w:p w:rsidR="002F55A0" w:rsidRPr="00CA30DB" w:rsidRDefault="002F55A0" w:rsidP="002F55A0">
      <w:pPr>
        <w:shd w:val="clear" w:color="auto" w:fill="FFFFFF"/>
        <w:spacing w:after="0" w:line="293" w:lineRule="atLeast"/>
        <w:ind w:firstLine="300"/>
        <w:jc w:val="both"/>
        <w:rPr>
          <w:rFonts w:ascii="Times New Roman" w:eastAsia="Times New Roman" w:hAnsi="Times New Roman" w:cs="Times New Roman"/>
          <w:sz w:val="26"/>
          <w:szCs w:val="26"/>
          <w:lang w:eastAsia="lv-LV"/>
        </w:rPr>
      </w:pPr>
      <w:r w:rsidRPr="002F55A0">
        <w:rPr>
          <w:rFonts w:ascii="Times New Roman" w:hAnsi="Times New Roman" w:cs="Times New Roman"/>
          <w:sz w:val="26"/>
          <w:szCs w:val="26"/>
        </w:rPr>
        <w:t>Dzīvokļa pabalst</w:t>
      </w:r>
      <w:r w:rsidRPr="002F55A0">
        <w:rPr>
          <w:rFonts w:ascii="Times New Roman" w:hAnsi="Times New Roman" w:cs="Times New Roman"/>
          <w:sz w:val="26"/>
          <w:szCs w:val="26"/>
        </w:rPr>
        <w:t xml:space="preserve">s </w:t>
      </w:r>
      <w:r w:rsidRPr="002F55A0">
        <w:rPr>
          <w:rFonts w:ascii="Times New Roman" w:hAnsi="Times New Roman" w:cs="Times New Roman"/>
          <w:sz w:val="26"/>
          <w:szCs w:val="26"/>
        </w:rPr>
        <w:t>tiek piešķirts</w:t>
      </w:r>
      <w:r w:rsidRPr="002F55A0">
        <w:rPr>
          <w:rFonts w:ascii="Times New Roman" w:eastAsia="Times New Roman" w:hAnsi="Times New Roman" w:cs="Times New Roman"/>
          <w:sz w:val="26"/>
          <w:szCs w:val="26"/>
          <w:lang w:eastAsia="lv-LV"/>
        </w:rPr>
        <w:t xml:space="preserve"> </w:t>
      </w:r>
      <w:r w:rsidRPr="00CA30DB">
        <w:rPr>
          <w:rFonts w:ascii="Times New Roman" w:eastAsia="Times New Roman" w:hAnsi="Times New Roman" w:cs="Times New Roman"/>
          <w:sz w:val="26"/>
          <w:szCs w:val="26"/>
          <w:lang w:eastAsia="lv-LV"/>
        </w:rPr>
        <w:t>šādu ar dzīvojamās telpas lietošanu saistītu izdevumu segšanai:</w:t>
      </w:r>
    </w:p>
    <w:p w:rsidR="002F55A0" w:rsidRPr="00CA30DB" w:rsidRDefault="002F55A0" w:rsidP="002F55A0">
      <w:pPr>
        <w:shd w:val="clear" w:color="auto" w:fill="FFFFFF"/>
        <w:spacing w:after="0" w:line="293" w:lineRule="atLeast"/>
        <w:ind w:left="600"/>
        <w:jc w:val="both"/>
        <w:rPr>
          <w:rFonts w:ascii="Times New Roman" w:eastAsia="Times New Roman" w:hAnsi="Times New Roman" w:cs="Times New Roman"/>
          <w:sz w:val="26"/>
          <w:szCs w:val="26"/>
          <w:lang w:eastAsia="lv-LV"/>
        </w:rPr>
      </w:pPr>
      <w:r w:rsidRPr="00CA30DB">
        <w:rPr>
          <w:rFonts w:ascii="Times New Roman" w:eastAsia="Times New Roman" w:hAnsi="Times New Roman" w:cs="Times New Roman"/>
          <w:sz w:val="26"/>
          <w:szCs w:val="26"/>
          <w:lang w:eastAsia="lv-LV"/>
        </w:rPr>
        <w:t>1) izdevumiem par dzīvojamās telpas lietošanu (īres maksa, nepieciešamie izdevumi par obligāti veicamajām pārvaldīšanas darbībām);</w:t>
      </w:r>
    </w:p>
    <w:p w:rsidR="002F55A0" w:rsidRPr="00CA30DB" w:rsidRDefault="002F55A0" w:rsidP="002F55A0">
      <w:pPr>
        <w:shd w:val="clear" w:color="auto" w:fill="FFFFFF"/>
        <w:spacing w:after="0" w:line="293" w:lineRule="atLeast"/>
        <w:ind w:left="600"/>
        <w:jc w:val="both"/>
        <w:rPr>
          <w:rFonts w:ascii="Times New Roman" w:eastAsia="Times New Roman" w:hAnsi="Times New Roman" w:cs="Times New Roman"/>
          <w:sz w:val="26"/>
          <w:szCs w:val="26"/>
          <w:lang w:eastAsia="lv-LV"/>
        </w:rPr>
      </w:pPr>
      <w:bookmarkStart w:id="1" w:name="_GoBack"/>
      <w:r w:rsidRPr="00CA30DB">
        <w:rPr>
          <w:rFonts w:ascii="Times New Roman" w:eastAsia="Times New Roman" w:hAnsi="Times New Roman" w:cs="Times New Roman"/>
          <w:sz w:val="26"/>
          <w:szCs w:val="26"/>
          <w:lang w:eastAsia="lv-LV"/>
        </w:rPr>
        <w:t xml:space="preserve">2) izdevumiem par pakalpojumiem, kas saistīti ar dzīvojamās telpas </w:t>
      </w:r>
      <w:bookmarkEnd w:id="1"/>
      <w:r w:rsidRPr="00CA30DB">
        <w:rPr>
          <w:rFonts w:ascii="Times New Roman" w:eastAsia="Times New Roman" w:hAnsi="Times New Roman" w:cs="Times New Roman"/>
          <w:sz w:val="26"/>
          <w:szCs w:val="26"/>
          <w:lang w:eastAsia="lv-LV"/>
        </w:rPr>
        <w:t>lietošanu (</w:t>
      </w:r>
      <w:r w:rsidRPr="00CA30DB">
        <w:rPr>
          <w:rFonts w:ascii="Times New Roman" w:eastAsia="Times New Roman" w:hAnsi="Times New Roman" w:cs="Times New Roman"/>
          <w:i/>
          <w:sz w:val="26"/>
          <w:szCs w:val="26"/>
          <w:lang w:eastAsia="lv-LV"/>
        </w:rPr>
        <w:t>siltumenerģija apkures un karstā ūdens nodrošināšanai, elektroenerģija, patērētais ūdens, dabasgāze, kanalizācijas vai asenizācijas nodrošināšana, sadzīves atkritumu apsaimniekošana</w:t>
      </w:r>
      <w:r w:rsidRPr="00CA30DB">
        <w:rPr>
          <w:rFonts w:ascii="Times New Roman" w:eastAsia="Times New Roman" w:hAnsi="Times New Roman" w:cs="Times New Roman"/>
          <w:sz w:val="26"/>
          <w:szCs w:val="26"/>
          <w:lang w:eastAsia="lv-LV"/>
        </w:rPr>
        <w:t>), ja tie nav ietverti īres maksā vai nepieciešamajos izdevumos par obligāti veicamajām pārvaldīšanas darbībām.</w:t>
      </w:r>
    </w:p>
    <w:p w:rsidR="00980F87" w:rsidRPr="002F55A0" w:rsidRDefault="00980F87" w:rsidP="00F3177B">
      <w:pPr>
        <w:spacing w:after="0" w:line="240" w:lineRule="auto"/>
        <w:jc w:val="both"/>
        <w:rPr>
          <w:rFonts w:ascii="Times New Roman" w:hAnsi="Times New Roman" w:cs="Times New Roman"/>
          <w:sz w:val="26"/>
          <w:szCs w:val="26"/>
        </w:rPr>
      </w:pPr>
    </w:p>
    <w:p w:rsidR="00076E9B" w:rsidRPr="002F55A0" w:rsidRDefault="00076E9B" w:rsidP="002F55A0">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rPr>
          <w:b/>
          <w:i/>
          <w:color w:val="414142"/>
          <w:sz w:val="26"/>
          <w:szCs w:val="26"/>
        </w:rPr>
      </w:pPr>
      <w:r w:rsidRPr="002F55A0">
        <w:rPr>
          <w:b/>
          <w:i/>
          <w:color w:val="414142"/>
          <w:sz w:val="26"/>
          <w:szCs w:val="26"/>
        </w:rPr>
        <w:t>Dzīvokļa pabalsta apmēru</w:t>
      </w:r>
      <w:r w:rsidR="0020263D" w:rsidRPr="002F55A0">
        <w:rPr>
          <w:b/>
          <w:i/>
          <w:color w:val="414142"/>
          <w:sz w:val="26"/>
          <w:szCs w:val="26"/>
        </w:rPr>
        <w:t xml:space="preserve"> vai normatīvus tā aprēķināšanai</w:t>
      </w:r>
      <w:r w:rsidRPr="002F55A0">
        <w:rPr>
          <w:b/>
          <w:i/>
          <w:color w:val="414142"/>
          <w:sz w:val="26"/>
          <w:szCs w:val="26"/>
        </w:rPr>
        <w:t>, izmaksas kārtību un personas, kuras ir tiesīgas saņemt šo pabalstu, reglamentē pašvaldības saistošajos noteikumos.</w:t>
      </w:r>
    </w:p>
    <w:p w:rsidR="009C5BC1" w:rsidRPr="002F55A0" w:rsidRDefault="009C5BC1" w:rsidP="00076E9B">
      <w:pPr>
        <w:pStyle w:val="tv213"/>
        <w:shd w:val="clear" w:color="auto" w:fill="FFFFFF"/>
        <w:spacing w:before="0" w:beforeAutospacing="0" w:after="0" w:afterAutospacing="0" w:line="293" w:lineRule="atLeast"/>
        <w:ind w:firstLine="300"/>
        <w:jc w:val="both"/>
        <w:rPr>
          <w:rFonts w:ascii="Arial" w:hAnsi="Arial" w:cs="Arial"/>
          <w:color w:val="414142"/>
          <w:sz w:val="26"/>
          <w:szCs w:val="26"/>
        </w:rPr>
      </w:pPr>
    </w:p>
    <w:p w:rsidR="00FA5798" w:rsidRPr="002F55A0" w:rsidRDefault="00FA5798" w:rsidP="0020263D">
      <w:pPr>
        <w:rPr>
          <w:rFonts w:ascii="Times New Roman" w:eastAsia="Times New Roman" w:hAnsi="Times New Roman" w:cs="Times New Roman"/>
          <w:b/>
          <w:color w:val="00B050"/>
          <w:sz w:val="26"/>
          <w:szCs w:val="26"/>
          <w:lang w:eastAsia="lv-LV"/>
        </w:rPr>
      </w:pPr>
      <w:bookmarkStart w:id="2" w:name="_Toc16500988"/>
      <w:r w:rsidRPr="002F55A0">
        <w:rPr>
          <w:rFonts w:ascii="Times New Roman" w:eastAsia="Times New Roman" w:hAnsi="Times New Roman" w:cs="Times New Roman"/>
          <w:b/>
          <w:color w:val="00B050"/>
          <w:sz w:val="26"/>
          <w:szCs w:val="26"/>
          <w:lang w:eastAsia="lv-LV"/>
        </w:rPr>
        <w:t>Kam tas paredzēts?</w:t>
      </w:r>
      <w:bookmarkEnd w:id="2"/>
    </w:p>
    <w:p w:rsidR="00FA5798" w:rsidRPr="002F55A0" w:rsidRDefault="00FA5798" w:rsidP="00FA5798">
      <w:pPr>
        <w:pStyle w:val="ListParagraph"/>
        <w:shd w:val="clear" w:color="auto" w:fill="FFFFFF"/>
        <w:spacing w:after="0" w:line="240" w:lineRule="auto"/>
        <w:ind w:left="0"/>
        <w:jc w:val="both"/>
        <w:rPr>
          <w:rFonts w:ascii="Times New Roman" w:eastAsia="Times New Roman" w:hAnsi="Times New Roman" w:cs="Times New Roman"/>
          <w:sz w:val="26"/>
          <w:szCs w:val="26"/>
          <w:lang w:eastAsia="lv-LV"/>
        </w:rPr>
      </w:pPr>
      <w:r w:rsidRPr="002F55A0">
        <w:rPr>
          <w:rFonts w:ascii="Times New Roman" w:eastAsia="Times New Roman" w:hAnsi="Times New Roman" w:cs="Times New Roman"/>
          <w:sz w:val="26"/>
          <w:szCs w:val="26"/>
          <w:lang w:eastAsia="lv-LV"/>
        </w:rPr>
        <w:t xml:space="preserve">Dzīvokļa pabalstu var pieprasīt ģimene (persona), kura dzīvo īpašumā esošā vai īrētā mājoklī konkrētajā pašvaldībā un tur ir deklarējusi savu dzīves vietu. Ja mājoklis tiek īrēts, ir jābūt noslēgtam īres līgumam par nekustamā īpašuma lietošanu. </w:t>
      </w:r>
    </w:p>
    <w:p w:rsidR="00FA5798" w:rsidRPr="002F55A0" w:rsidRDefault="00FA5798" w:rsidP="00FA5798">
      <w:pPr>
        <w:pStyle w:val="ListParagraph"/>
        <w:shd w:val="clear" w:color="auto" w:fill="FFFFFF"/>
        <w:spacing w:after="0" w:line="240" w:lineRule="auto"/>
        <w:ind w:left="0"/>
        <w:jc w:val="both"/>
        <w:rPr>
          <w:rFonts w:ascii="Times New Roman" w:eastAsia="Times New Roman" w:hAnsi="Times New Roman" w:cs="Times New Roman"/>
          <w:sz w:val="26"/>
          <w:szCs w:val="26"/>
          <w:lang w:eastAsia="lv-LV"/>
        </w:rPr>
      </w:pPr>
    </w:p>
    <w:p w:rsidR="0020263D" w:rsidRPr="002F55A0" w:rsidRDefault="00FA5798" w:rsidP="00FA5798">
      <w:pPr>
        <w:pStyle w:val="ListParagraph"/>
        <w:shd w:val="clear" w:color="auto" w:fill="FFFFFF"/>
        <w:spacing w:after="0" w:line="240" w:lineRule="auto"/>
        <w:ind w:left="0"/>
        <w:jc w:val="both"/>
        <w:rPr>
          <w:rFonts w:ascii="Times New Roman" w:eastAsia="Times New Roman" w:hAnsi="Times New Roman" w:cs="Times New Roman"/>
          <w:sz w:val="26"/>
          <w:szCs w:val="26"/>
          <w:lang w:eastAsia="lv-LV"/>
        </w:rPr>
      </w:pPr>
      <w:r w:rsidRPr="002F55A0">
        <w:rPr>
          <w:rFonts w:ascii="Times New Roman" w:eastAsia="Times New Roman" w:hAnsi="Times New Roman" w:cs="Times New Roman"/>
          <w:b/>
          <w:color w:val="C00000"/>
          <w:sz w:val="26"/>
          <w:szCs w:val="26"/>
          <w:lang w:eastAsia="lv-LV"/>
        </w:rPr>
        <w:t>!!!</w:t>
      </w:r>
      <w:r w:rsidRPr="002F55A0">
        <w:rPr>
          <w:rFonts w:ascii="Times New Roman" w:eastAsia="Times New Roman" w:hAnsi="Times New Roman" w:cs="Times New Roman"/>
          <w:b/>
          <w:color w:val="FF0000"/>
          <w:sz w:val="26"/>
          <w:szCs w:val="26"/>
          <w:lang w:eastAsia="lv-LV"/>
        </w:rPr>
        <w:t xml:space="preserve"> </w:t>
      </w:r>
      <w:r w:rsidRPr="002F55A0">
        <w:rPr>
          <w:rFonts w:ascii="Times New Roman" w:eastAsia="Times New Roman" w:hAnsi="Times New Roman" w:cs="Times New Roman"/>
          <w:sz w:val="26"/>
          <w:szCs w:val="26"/>
          <w:lang w:eastAsia="lv-LV"/>
        </w:rPr>
        <w:t xml:space="preserve">Normatīvajos aktos </w:t>
      </w:r>
      <w:r w:rsidRPr="002F55A0">
        <w:rPr>
          <w:rFonts w:ascii="Times New Roman" w:eastAsia="Times New Roman" w:hAnsi="Times New Roman" w:cs="Times New Roman"/>
          <w:b/>
          <w:sz w:val="26"/>
          <w:szCs w:val="26"/>
          <w:lang w:eastAsia="lv-LV"/>
        </w:rPr>
        <w:t>nav noteikts</w:t>
      </w:r>
      <w:r w:rsidRPr="002F55A0">
        <w:rPr>
          <w:rFonts w:ascii="Times New Roman" w:eastAsia="Times New Roman" w:hAnsi="Times New Roman" w:cs="Times New Roman"/>
          <w:sz w:val="26"/>
          <w:szCs w:val="26"/>
          <w:lang w:eastAsia="lv-LV"/>
        </w:rPr>
        <w:t xml:space="preserve">, cik ilgi ģimenei (personai) ir jādzīvo pašvaldībā, lai saņemtu sociālo palīdzību. Tas nozīmē, ka ģimenei (personai) ir tiesības saņemt dzīvokļa pabalstu tiklīdz izpildās visi iepriekšminētie nosacījumi. </w:t>
      </w:r>
    </w:p>
    <w:p w:rsidR="0020263D" w:rsidRPr="002F55A0" w:rsidRDefault="0020263D" w:rsidP="00FA5798">
      <w:pPr>
        <w:pStyle w:val="ListParagraph"/>
        <w:shd w:val="clear" w:color="auto" w:fill="FFFFFF"/>
        <w:spacing w:after="0" w:line="240" w:lineRule="auto"/>
        <w:ind w:left="0"/>
        <w:jc w:val="both"/>
        <w:rPr>
          <w:rFonts w:ascii="Times New Roman" w:eastAsia="Times New Roman" w:hAnsi="Times New Roman" w:cs="Times New Roman"/>
          <w:sz w:val="26"/>
          <w:szCs w:val="26"/>
          <w:lang w:eastAsia="lv-LV"/>
        </w:rPr>
      </w:pPr>
    </w:p>
    <w:p w:rsidR="00CA30DB" w:rsidRPr="002F55A0" w:rsidRDefault="00FA5798" w:rsidP="00FA5798">
      <w:pPr>
        <w:pStyle w:val="ListParagraph"/>
        <w:shd w:val="clear" w:color="auto" w:fill="FFFFFF"/>
        <w:spacing w:after="0" w:line="240" w:lineRule="auto"/>
        <w:ind w:left="0"/>
        <w:jc w:val="both"/>
        <w:rPr>
          <w:rFonts w:ascii="Times New Roman" w:eastAsia="Times New Roman" w:hAnsi="Times New Roman" w:cs="Times New Roman"/>
          <w:sz w:val="26"/>
          <w:szCs w:val="26"/>
          <w:lang w:eastAsia="lv-LV"/>
        </w:rPr>
      </w:pPr>
      <w:r w:rsidRPr="002F55A0">
        <w:rPr>
          <w:rFonts w:ascii="Times New Roman" w:eastAsia="Times New Roman" w:hAnsi="Times New Roman" w:cs="Times New Roman"/>
          <w:sz w:val="26"/>
          <w:szCs w:val="26"/>
          <w:lang w:eastAsia="lv-LV"/>
        </w:rPr>
        <w:t xml:space="preserve">Pabalstu var izmaksāt gan skaidrā naudā, gan arī veicot pārskaitījumu nama </w:t>
      </w:r>
      <w:r w:rsidR="00CA30DB" w:rsidRPr="002F55A0">
        <w:rPr>
          <w:rFonts w:ascii="Times New Roman" w:eastAsia="Times New Roman" w:hAnsi="Times New Roman" w:cs="Times New Roman"/>
          <w:sz w:val="26"/>
          <w:szCs w:val="26"/>
          <w:lang w:eastAsia="lv-LV"/>
        </w:rPr>
        <w:t>apsaimniekotajam</w:t>
      </w:r>
      <w:r w:rsidRPr="002F55A0">
        <w:rPr>
          <w:rFonts w:ascii="Times New Roman" w:eastAsia="Times New Roman" w:hAnsi="Times New Roman" w:cs="Times New Roman"/>
          <w:sz w:val="26"/>
          <w:szCs w:val="26"/>
          <w:lang w:eastAsia="lv-LV"/>
        </w:rPr>
        <w:t xml:space="preserve"> vai pakalpojumu sniedzējiem (gāze, elektrība utt.). </w:t>
      </w:r>
    </w:p>
    <w:p w:rsidR="00CA30DB" w:rsidRPr="002F55A0" w:rsidRDefault="00CA30DB" w:rsidP="00FA5798">
      <w:pPr>
        <w:pStyle w:val="ListParagraph"/>
        <w:shd w:val="clear" w:color="auto" w:fill="FFFFFF"/>
        <w:spacing w:after="0" w:line="240" w:lineRule="auto"/>
        <w:ind w:left="0"/>
        <w:jc w:val="both"/>
        <w:rPr>
          <w:rFonts w:ascii="Times New Roman" w:eastAsia="Times New Roman" w:hAnsi="Times New Roman" w:cs="Times New Roman"/>
          <w:sz w:val="26"/>
          <w:szCs w:val="26"/>
          <w:lang w:eastAsia="lv-LV"/>
        </w:rPr>
      </w:pPr>
    </w:p>
    <w:p w:rsidR="00FA5798" w:rsidRPr="002F55A0" w:rsidRDefault="00FA5798" w:rsidP="00FA5798">
      <w:pPr>
        <w:pStyle w:val="ListParagraph"/>
        <w:shd w:val="clear" w:color="auto" w:fill="FFFFFF"/>
        <w:spacing w:after="0" w:line="240" w:lineRule="auto"/>
        <w:ind w:left="0"/>
        <w:jc w:val="both"/>
        <w:rPr>
          <w:rFonts w:ascii="Times New Roman" w:eastAsia="Times New Roman" w:hAnsi="Times New Roman" w:cs="Times New Roman"/>
          <w:b/>
          <w:i/>
          <w:color w:val="00B050"/>
          <w:sz w:val="26"/>
          <w:szCs w:val="26"/>
          <w:lang w:eastAsia="lv-LV"/>
        </w:rPr>
      </w:pPr>
      <w:r w:rsidRPr="002F55A0">
        <w:rPr>
          <w:rFonts w:ascii="Times New Roman" w:eastAsia="Times New Roman" w:hAnsi="Times New Roman" w:cs="Times New Roman"/>
          <w:sz w:val="26"/>
          <w:szCs w:val="26"/>
          <w:lang w:eastAsia="lv-LV"/>
        </w:rPr>
        <w:t xml:space="preserve">Tāpat pabalsts var tikt izsniegts natūrā, t.i., </w:t>
      </w:r>
      <w:r w:rsidRPr="002F55A0">
        <w:rPr>
          <w:rFonts w:ascii="Times New Roman" w:eastAsia="Times New Roman" w:hAnsi="Times New Roman" w:cs="Times New Roman"/>
          <w:b/>
          <w:i/>
          <w:color w:val="00B050"/>
          <w:sz w:val="26"/>
          <w:szCs w:val="26"/>
          <w:lang w:eastAsia="lv-LV"/>
        </w:rPr>
        <w:t xml:space="preserve">piegādājot kurināmo vai apmaksājot kurināmā iegādi. </w:t>
      </w:r>
    </w:p>
    <w:p w:rsidR="00FA5798" w:rsidRPr="001C7D41" w:rsidRDefault="00FA5798" w:rsidP="00F3177B">
      <w:pPr>
        <w:spacing w:after="0" w:line="240" w:lineRule="auto"/>
        <w:rPr>
          <w:rFonts w:ascii="Times New Roman" w:hAnsi="Times New Roman" w:cs="Times New Roman"/>
          <w:sz w:val="28"/>
          <w:szCs w:val="28"/>
        </w:rPr>
      </w:pPr>
    </w:p>
    <w:sectPr w:rsidR="00FA5798" w:rsidRPr="001C7D41" w:rsidSect="0054428B">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D41" w:rsidRDefault="001C7D41" w:rsidP="001C7D41">
      <w:pPr>
        <w:spacing w:after="0" w:line="240" w:lineRule="auto"/>
      </w:pPr>
      <w:r>
        <w:separator/>
      </w:r>
    </w:p>
  </w:endnote>
  <w:endnote w:type="continuationSeparator" w:id="0">
    <w:p w:rsidR="001C7D41" w:rsidRDefault="001C7D41" w:rsidP="001C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D41" w:rsidRDefault="001C7D41" w:rsidP="001C7D41">
      <w:pPr>
        <w:spacing w:after="0" w:line="240" w:lineRule="auto"/>
      </w:pPr>
      <w:r>
        <w:separator/>
      </w:r>
    </w:p>
  </w:footnote>
  <w:footnote w:type="continuationSeparator" w:id="0">
    <w:p w:rsidR="001C7D41" w:rsidRDefault="001C7D41" w:rsidP="001C7D41">
      <w:pPr>
        <w:spacing w:after="0" w:line="240" w:lineRule="auto"/>
      </w:pPr>
      <w:r>
        <w:continuationSeparator/>
      </w:r>
    </w:p>
  </w:footnote>
  <w:footnote w:id="1">
    <w:p w:rsidR="00FA5798" w:rsidRPr="00980F87" w:rsidRDefault="00FA5798">
      <w:pPr>
        <w:pStyle w:val="FootnoteText"/>
        <w:rPr>
          <w:rFonts w:ascii="Times New Roman" w:hAnsi="Times New Roman" w:cs="Times New Roman"/>
        </w:rPr>
      </w:pPr>
      <w:r w:rsidRPr="00980F87">
        <w:rPr>
          <w:rStyle w:val="FootnoteReference"/>
          <w:rFonts w:ascii="Times New Roman" w:hAnsi="Times New Roman" w:cs="Times New Roman"/>
        </w:rPr>
        <w:footnoteRef/>
      </w:r>
      <w:r w:rsidRPr="00980F87">
        <w:rPr>
          <w:rFonts w:ascii="Times New Roman" w:hAnsi="Times New Roman" w:cs="Times New Roman"/>
        </w:rPr>
        <w:t xml:space="preserve"> Pēc pabalsta garantētā minimālā ienākuma (GMI) </w:t>
      </w:r>
      <w:r w:rsidR="00980F87" w:rsidRPr="00980F87">
        <w:rPr>
          <w:rFonts w:ascii="Times New Roman" w:hAnsi="Times New Roman" w:cs="Times New Roman"/>
        </w:rPr>
        <w:t>nodrošināšanai</w:t>
      </w:r>
      <w:r w:rsidRPr="00980F8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04B1C"/>
    <w:multiLevelType w:val="hybridMultilevel"/>
    <w:tmpl w:val="E564E6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74"/>
    <w:rsid w:val="00076E9B"/>
    <w:rsid w:val="001C7D41"/>
    <w:rsid w:val="0020263D"/>
    <w:rsid w:val="002A1DC7"/>
    <w:rsid w:val="002F55A0"/>
    <w:rsid w:val="0054428B"/>
    <w:rsid w:val="006113A3"/>
    <w:rsid w:val="006272C5"/>
    <w:rsid w:val="00632374"/>
    <w:rsid w:val="0083745A"/>
    <w:rsid w:val="008B2D24"/>
    <w:rsid w:val="00937B09"/>
    <w:rsid w:val="00980F87"/>
    <w:rsid w:val="009C5BC1"/>
    <w:rsid w:val="00A16F6D"/>
    <w:rsid w:val="00C474A5"/>
    <w:rsid w:val="00C716A8"/>
    <w:rsid w:val="00CA30DB"/>
    <w:rsid w:val="00E22FD2"/>
    <w:rsid w:val="00EC33AE"/>
    <w:rsid w:val="00F3177B"/>
    <w:rsid w:val="00FA5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0654"/>
  <w15:chartTrackingRefBased/>
  <w15:docId w15:val="{0B32FCCF-C073-48BD-90B2-641A70F6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579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A5798"/>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C7D4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1C7D41"/>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rsid w:val="001C7D41"/>
    <w:rPr>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1C7D41"/>
    <w:rPr>
      <w:vertAlign w:val="superscript"/>
    </w:rPr>
  </w:style>
  <w:style w:type="character" w:customStyle="1" w:styleId="Heading2Char">
    <w:name w:val="Heading 2 Char"/>
    <w:basedOn w:val="DefaultParagraphFont"/>
    <w:link w:val="Heading2"/>
    <w:uiPriority w:val="9"/>
    <w:rsid w:val="00FA579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A5798"/>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FA5798"/>
    <w:pPr>
      <w:spacing w:after="200" w:line="276" w:lineRule="auto"/>
      <w:ind w:left="720"/>
      <w:contextualSpacing/>
    </w:pPr>
  </w:style>
  <w:style w:type="paragraph" w:customStyle="1" w:styleId="CharCharCharChar">
    <w:name w:val="Char Char Char Char"/>
    <w:aliases w:val="Char2"/>
    <w:basedOn w:val="Normal"/>
    <w:next w:val="Normal"/>
    <w:link w:val="FootnoteReference"/>
    <w:uiPriority w:val="99"/>
    <w:rsid w:val="00FA5798"/>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927460">
      <w:bodyDiv w:val="1"/>
      <w:marLeft w:val="0"/>
      <w:marRight w:val="0"/>
      <w:marTop w:val="0"/>
      <w:marBottom w:val="0"/>
      <w:divBdr>
        <w:top w:val="none" w:sz="0" w:space="0" w:color="auto"/>
        <w:left w:val="none" w:sz="0" w:space="0" w:color="auto"/>
        <w:bottom w:val="none" w:sz="0" w:space="0" w:color="auto"/>
        <w:right w:val="none" w:sz="0" w:space="0" w:color="auto"/>
      </w:divBdr>
    </w:div>
    <w:div w:id="1215433313">
      <w:bodyDiv w:val="1"/>
      <w:marLeft w:val="0"/>
      <w:marRight w:val="0"/>
      <w:marTop w:val="0"/>
      <w:marBottom w:val="0"/>
      <w:divBdr>
        <w:top w:val="none" w:sz="0" w:space="0" w:color="auto"/>
        <w:left w:val="none" w:sz="0" w:space="0" w:color="auto"/>
        <w:bottom w:val="none" w:sz="0" w:space="0" w:color="auto"/>
        <w:right w:val="none" w:sz="0" w:space="0" w:color="auto"/>
      </w:divBdr>
    </w:div>
    <w:div w:id="1552767116">
      <w:bodyDiv w:val="1"/>
      <w:marLeft w:val="0"/>
      <w:marRight w:val="0"/>
      <w:marTop w:val="0"/>
      <w:marBottom w:val="0"/>
      <w:divBdr>
        <w:top w:val="none" w:sz="0" w:space="0" w:color="auto"/>
        <w:left w:val="none" w:sz="0" w:space="0" w:color="auto"/>
        <w:bottom w:val="none" w:sz="0" w:space="0" w:color="auto"/>
        <w:right w:val="none" w:sz="0" w:space="0" w:color="auto"/>
      </w:divBdr>
    </w:div>
    <w:div w:id="1754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1289</Words>
  <Characters>736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Maruta Pavasare</cp:lastModifiedBy>
  <cp:revision>11</cp:revision>
  <dcterms:created xsi:type="dcterms:W3CDTF">2020-02-28T10:07:00Z</dcterms:created>
  <dcterms:modified xsi:type="dcterms:W3CDTF">2020-02-28T13:48:00Z</dcterms:modified>
</cp:coreProperties>
</file>